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5E1767" w:rsidP="00AC4E73">
      <w:pPr>
        <w:pStyle w:val="Datum"/>
      </w:pPr>
      <w:r>
        <w:t>1</w:t>
      </w:r>
      <w:r w:rsidR="0013034E">
        <w:t>2</w:t>
      </w:r>
      <w:r>
        <w:t>. 3. 201</w:t>
      </w:r>
      <w:r w:rsidR="0013034E">
        <w:t>5</w:t>
      </w:r>
    </w:p>
    <w:p w:rsidR="005E1767" w:rsidRPr="00F1773C" w:rsidRDefault="0013034E" w:rsidP="00F1773C">
      <w:pPr>
        <w:pStyle w:val="Nzev"/>
      </w:pPr>
      <w:r w:rsidRPr="00F1773C">
        <w:t xml:space="preserve">Nové volby </w:t>
      </w:r>
      <w:r w:rsidR="00357C39">
        <w:t xml:space="preserve">do obecních zastupitelstev </w:t>
      </w:r>
      <w:r w:rsidR="00585728">
        <w:t xml:space="preserve">se </w:t>
      </w:r>
      <w:r w:rsidRPr="00F1773C">
        <w:t>v</w:t>
      </w:r>
      <w:r w:rsidR="00585728">
        <w:t xml:space="preserve"> sobotu uskuteční ve </w:t>
      </w:r>
      <w:r w:rsidRPr="00F1773C">
        <w:t>41 obc</w:t>
      </w:r>
      <w:r w:rsidR="00B40CA5">
        <w:t>i</w:t>
      </w:r>
    </w:p>
    <w:p w:rsidR="00DF1271" w:rsidRPr="00DF1271" w:rsidRDefault="00B40CA5" w:rsidP="00B40CA5">
      <w:pPr>
        <w:pStyle w:val="Perex"/>
        <w:jc w:val="left"/>
      </w:pPr>
      <w:r>
        <w:t xml:space="preserve">V sobotu 14. března 2015 se uskuteční volby do zastupitelstev 41 obce. </w:t>
      </w:r>
      <w:r w:rsidR="005E1767">
        <w:t xml:space="preserve">Jedná se </w:t>
      </w:r>
      <w:r w:rsidR="00357C39">
        <w:t>převážně</w:t>
      </w:r>
      <w:r w:rsidR="00357C39" w:rsidRPr="00DF1271">
        <w:t xml:space="preserve"> </w:t>
      </w:r>
      <w:r w:rsidR="00DF1271" w:rsidRPr="00DF1271">
        <w:t>o obce s jedním volebním okrskem</w:t>
      </w:r>
      <w:r w:rsidR="005E1767">
        <w:t xml:space="preserve"> z krajů</w:t>
      </w:r>
      <w:r w:rsidR="0013034E" w:rsidRPr="00424568">
        <w:rPr>
          <w:szCs w:val="20"/>
        </w:rPr>
        <w:t xml:space="preserve"> </w:t>
      </w:r>
      <w:r>
        <w:rPr>
          <w:szCs w:val="20"/>
        </w:rPr>
        <w:t xml:space="preserve">Středočeského, Jihočeského, </w:t>
      </w:r>
      <w:r w:rsidR="0013034E" w:rsidRPr="00424568">
        <w:rPr>
          <w:szCs w:val="20"/>
        </w:rPr>
        <w:t>Plzeňského, Karlovarského, Ústeckého, Libereckého, Královéhradeckého, Jihomoravského, Olomouckého a Zlínského.</w:t>
      </w:r>
    </w:p>
    <w:p w:rsidR="0013034E" w:rsidRDefault="005E1767" w:rsidP="0013034E">
      <w:pPr>
        <w:pStyle w:val="Zkladntext"/>
        <w:spacing w:line="276" w:lineRule="auto"/>
        <w:jc w:val="left"/>
      </w:pPr>
      <w:r w:rsidRPr="00A7033B">
        <w:t xml:space="preserve">O </w:t>
      </w:r>
      <w:r>
        <w:t xml:space="preserve">celkem </w:t>
      </w:r>
      <w:r w:rsidR="0013034E">
        <w:t>274</w:t>
      </w:r>
      <w:r>
        <w:t xml:space="preserve"> </w:t>
      </w:r>
      <w:r w:rsidR="0013034E">
        <w:t>mandátů ve 41 zastupitelstv</w:t>
      </w:r>
      <w:r w:rsidR="00B40CA5">
        <w:t>u</w:t>
      </w:r>
      <w:r w:rsidR="0013034E">
        <w:t xml:space="preserve"> </w:t>
      </w:r>
      <w:r w:rsidR="0013034E" w:rsidRPr="005F54BF">
        <w:rPr>
          <w:szCs w:val="18"/>
        </w:rPr>
        <w:t xml:space="preserve">se uchází </w:t>
      </w:r>
      <w:r w:rsidR="0013034E">
        <w:rPr>
          <w:szCs w:val="18"/>
        </w:rPr>
        <w:t>816</w:t>
      </w:r>
      <w:r w:rsidR="0013034E" w:rsidRPr="005F54BF">
        <w:rPr>
          <w:szCs w:val="18"/>
        </w:rPr>
        <w:t xml:space="preserve"> platných kandidátů, jejichž průměrný věk je </w:t>
      </w:r>
      <w:r w:rsidR="0013034E">
        <w:rPr>
          <w:szCs w:val="18"/>
        </w:rPr>
        <w:t>46,3</w:t>
      </w:r>
      <w:r w:rsidR="0013034E" w:rsidRPr="005F54BF">
        <w:rPr>
          <w:szCs w:val="18"/>
        </w:rPr>
        <w:t xml:space="preserve"> roku. Kandiduje </w:t>
      </w:r>
      <w:r w:rsidR="0013034E">
        <w:rPr>
          <w:szCs w:val="18"/>
        </w:rPr>
        <w:t>280</w:t>
      </w:r>
      <w:r w:rsidR="0013034E" w:rsidRPr="005F54BF">
        <w:rPr>
          <w:szCs w:val="18"/>
        </w:rPr>
        <w:t xml:space="preserve"> žen, tj. </w:t>
      </w:r>
      <w:r w:rsidR="0013034E">
        <w:rPr>
          <w:szCs w:val="18"/>
        </w:rPr>
        <w:t>34,3</w:t>
      </w:r>
      <w:r w:rsidR="0013034E" w:rsidRPr="005F54BF">
        <w:rPr>
          <w:szCs w:val="18"/>
        </w:rPr>
        <w:t xml:space="preserve"> % z celkového počtu. Jako nezávislí vystupuj</w:t>
      </w:r>
      <w:r w:rsidR="0013034E">
        <w:rPr>
          <w:szCs w:val="18"/>
        </w:rPr>
        <w:t>í</w:t>
      </w:r>
      <w:r w:rsidR="0013034E" w:rsidRPr="005F54BF">
        <w:rPr>
          <w:szCs w:val="18"/>
        </w:rPr>
        <w:t xml:space="preserve"> </w:t>
      </w:r>
      <w:r w:rsidR="0013034E">
        <w:rPr>
          <w:szCs w:val="18"/>
        </w:rPr>
        <w:t>693</w:t>
      </w:r>
      <w:r w:rsidR="00422F8B">
        <w:rPr>
          <w:szCs w:val="18"/>
        </w:rPr>
        <w:t> </w:t>
      </w:r>
      <w:r w:rsidR="0013034E" w:rsidRPr="005F54BF">
        <w:rPr>
          <w:szCs w:val="18"/>
        </w:rPr>
        <w:t>kandidát</w:t>
      </w:r>
      <w:r w:rsidR="0013034E">
        <w:rPr>
          <w:szCs w:val="18"/>
        </w:rPr>
        <w:t>i. Pouze 3,2 % kandidátů je členem některé z politických stran</w:t>
      </w:r>
      <w:r w:rsidR="0013034E" w:rsidRPr="005F54BF">
        <w:rPr>
          <w:szCs w:val="18"/>
        </w:rPr>
        <w:t>.</w:t>
      </w:r>
      <w:r w:rsidR="0013034E">
        <w:rPr>
          <w:szCs w:val="18"/>
        </w:rPr>
        <w:t xml:space="preserve"> Členy ČSSD je 10</w:t>
      </w:r>
      <w:r w:rsidR="00422F8B">
        <w:rPr>
          <w:szCs w:val="18"/>
        </w:rPr>
        <w:t> </w:t>
      </w:r>
      <w:r w:rsidR="0013034E">
        <w:rPr>
          <w:szCs w:val="18"/>
        </w:rPr>
        <w:t xml:space="preserve">kandidátů, KSČM 7 kandidátů, 4 kandidáti jsou členy KDU-ČSL. </w:t>
      </w:r>
      <w:r w:rsidR="0013034E" w:rsidRPr="008B4611">
        <w:rPr>
          <w:szCs w:val="18"/>
        </w:rPr>
        <w:t>Po jednom jsou kandidá</w:t>
      </w:r>
      <w:r w:rsidR="0013034E">
        <w:rPr>
          <w:szCs w:val="18"/>
        </w:rPr>
        <w:t>ti</w:t>
      </w:r>
      <w:r w:rsidR="0013034E" w:rsidRPr="008B4611">
        <w:rPr>
          <w:szCs w:val="18"/>
        </w:rPr>
        <w:t xml:space="preserve"> s politickou příslušností</w:t>
      </w:r>
      <w:r w:rsidR="0013034E">
        <w:rPr>
          <w:szCs w:val="18"/>
        </w:rPr>
        <w:t xml:space="preserve"> k ODS, Stran</w:t>
      </w:r>
      <w:r w:rsidR="00186392">
        <w:rPr>
          <w:szCs w:val="18"/>
        </w:rPr>
        <w:t>ě</w:t>
      </w:r>
      <w:r w:rsidR="0013034E">
        <w:rPr>
          <w:szCs w:val="18"/>
        </w:rPr>
        <w:t xml:space="preserve"> svobodných občanů, TOP 09, ANO 2011 a Stran</w:t>
      </w:r>
      <w:r w:rsidR="00186392">
        <w:rPr>
          <w:szCs w:val="18"/>
        </w:rPr>
        <w:t>ě</w:t>
      </w:r>
      <w:r w:rsidR="0013034E">
        <w:rPr>
          <w:szCs w:val="18"/>
        </w:rPr>
        <w:t xml:space="preserve"> Češi.</w:t>
      </w:r>
    </w:p>
    <w:p w:rsidR="006675AE" w:rsidRDefault="006675AE" w:rsidP="0013034E">
      <w:pPr>
        <w:pStyle w:val="Zkladntext"/>
        <w:spacing w:line="276" w:lineRule="auto"/>
        <w:jc w:val="left"/>
      </w:pPr>
    </w:p>
    <w:p w:rsidR="0013034E" w:rsidRPr="009D0A5A" w:rsidRDefault="00DF1271" w:rsidP="0013034E">
      <w:pPr>
        <w:jc w:val="left"/>
        <w:rPr>
          <w:szCs w:val="18"/>
        </w:rPr>
      </w:pPr>
      <w:r w:rsidRPr="00C73A2B">
        <w:t xml:space="preserve">Pro volby bylo zaregistrováno celkem </w:t>
      </w:r>
      <w:r w:rsidR="0013034E">
        <w:rPr>
          <w:szCs w:val="18"/>
        </w:rPr>
        <w:t>129</w:t>
      </w:r>
      <w:r w:rsidR="00551B46">
        <w:rPr>
          <w:szCs w:val="18"/>
        </w:rPr>
        <w:t xml:space="preserve"> kandidátních listin</w:t>
      </w:r>
      <w:bookmarkStart w:id="0" w:name="_GoBack"/>
      <w:bookmarkEnd w:id="0"/>
      <w:r w:rsidR="00B40CA5">
        <w:rPr>
          <w:szCs w:val="18"/>
        </w:rPr>
        <w:t>, z toho je</w:t>
      </w:r>
      <w:r w:rsidR="0013034E" w:rsidRPr="005F54BF">
        <w:rPr>
          <w:szCs w:val="18"/>
        </w:rPr>
        <w:t xml:space="preserve"> </w:t>
      </w:r>
      <w:r w:rsidR="0013034E">
        <w:rPr>
          <w:szCs w:val="18"/>
        </w:rPr>
        <w:t>86</w:t>
      </w:r>
      <w:r w:rsidR="0013034E" w:rsidRPr="005F54BF">
        <w:rPr>
          <w:szCs w:val="18"/>
        </w:rPr>
        <w:t xml:space="preserve"> </w:t>
      </w:r>
      <w:r w:rsidR="00B40CA5">
        <w:rPr>
          <w:szCs w:val="18"/>
        </w:rPr>
        <w:t>kandidátních listin</w:t>
      </w:r>
      <w:r w:rsidR="0013034E" w:rsidRPr="005F54BF">
        <w:rPr>
          <w:szCs w:val="18"/>
        </w:rPr>
        <w:t xml:space="preserve"> místních sdružení nezávislých kandidátů</w:t>
      </w:r>
      <w:r w:rsidR="0013034E">
        <w:rPr>
          <w:szCs w:val="18"/>
        </w:rPr>
        <w:t>, 27</w:t>
      </w:r>
      <w:r w:rsidR="0013034E" w:rsidRPr="005F54BF">
        <w:rPr>
          <w:szCs w:val="18"/>
        </w:rPr>
        <w:t xml:space="preserve"> </w:t>
      </w:r>
      <w:r w:rsidR="00B40CA5">
        <w:rPr>
          <w:szCs w:val="18"/>
        </w:rPr>
        <w:t>listin</w:t>
      </w:r>
      <w:r w:rsidR="0013034E" w:rsidRPr="005F54BF">
        <w:rPr>
          <w:szCs w:val="18"/>
        </w:rPr>
        <w:t xml:space="preserve"> samostatných nezávislých kandidátů</w:t>
      </w:r>
      <w:r w:rsidR="0013034E">
        <w:rPr>
          <w:szCs w:val="18"/>
        </w:rPr>
        <w:t xml:space="preserve"> a</w:t>
      </w:r>
      <w:r w:rsidR="00422F8B">
        <w:rPr>
          <w:szCs w:val="18"/>
        </w:rPr>
        <w:t> </w:t>
      </w:r>
      <w:r w:rsidR="0013034E">
        <w:rPr>
          <w:szCs w:val="18"/>
        </w:rPr>
        <w:t>16</w:t>
      </w:r>
      <w:r w:rsidR="00422F8B">
        <w:rPr>
          <w:szCs w:val="18"/>
        </w:rPr>
        <w:t> </w:t>
      </w:r>
      <w:r w:rsidR="00B40CA5">
        <w:rPr>
          <w:szCs w:val="18"/>
        </w:rPr>
        <w:t xml:space="preserve">kandidátních listin </w:t>
      </w:r>
      <w:r w:rsidR="0013034E">
        <w:rPr>
          <w:szCs w:val="18"/>
        </w:rPr>
        <w:t>politických stran nebo hnutí.</w:t>
      </w:r>
      <w:r w:rsidR="0013034E" w:rsidRPr="005F54BF">
        <w:rPr>
          <w:szCs w:val="18"/>
        </w:rPr>
        <w:t xml:space="preserve"> </w:t>
      </w:r>
      <w:r w:rsidR="0013034E" w:rsidRPr="005F54BF">
        <w:rPr>
          <w:rFonts w:cs="Arial"/>
          <w:szCs w:val="18"/>
        </w:rPr>
        <w:t>V</w:t>
      </w:r>
      <w:r w:rsidR="0013034E">
        <w:rPr>
          <w:rFonts w:cs="Arial"/>
          <w:szCs w:val="18"/>
        </w:rPr>
        <w:t xml:space="preserve"> 5</w:t>
      </w:r>
      <w:r w:rsidR="0013034E" w:rsidRPr="005F54BF">
        <w:rPr>
          <w:rFonts w:cs="Arial"/>
          <w:szCs w:val="18"/>
        </w:rPr>
        <w:t xml:space="preserve"> obcích byla zaregistrována pouze </w:t>
      </w:r>
      <w:r w:rsidR="00B40CA5">
        <w:rPr>
          <w:rFonts w:cs="Arial"/>
          <w:szCs w:val="18"/>
        </w:rPr>
        <w:t>jedna kandidátní listina,</w:t>
      </w:r>
      <w:r w:rsidR="0013034E" w:rsidRPr="005F54BF">
        <w:rPr>
          <w:rFonts w:cs="Arial"/>
          <w:szCs w:val="18"/>
        </w:rPr>
        <w:t xml:space="preserve"> ve </w:t>
      </w:r>
      <w:r w:rsidR="0013034E">
        <w:rPr>
          <w:rFonts w:cs="Arial"/>
          <w:szCs w:val="18"/>
        </w:rPr>
        <w:t>12</w:t>
      </w:r>
      <w:r w:rsidR="0013034E" w:rsidRPr="005F54BF">
        <w:rPr>
          <w:rFonts w:cs="Arial"/>
          <w:szCs w:val="18"/>
        </w:rPr>
        <w:t xml:space="preserve"> obcích </w:t>
      </w:r>
      <w:r w:rsidR="00B40CA5">
        <w:rPr>
          <w:rFonts w:cs="Arial"/>
          <w:szCs w:val="18"/>
        </w:rPr>
        <w:t>dvě</w:t>
      </w:r>
      <w:r w:rsidR="0013034E" w:rsidRPr="005F54BF">
        <w:rPr>
          <w:rFonts w:cs="Arial"/>
          <w:szCs w:val="18"/>
        </w:rPr>
        <w:t xml:space="preserve">, ve </w:t>
      </w:r>
      <w:r w:rsidR="0013034E">
        <w:rPr>
          <w:rFonts w:cs="Arial"/>
          <w:szCs w:val="18"/>
        </w:rPr>
        <w:t>1</w:t>
      </w:r>
      <w:r w:rsidR="00B40CA5">
        <w:rPr>
          <w:rFonts w:cs="Arial"/>
          <w:szCs w:val="18"/>
        </w:rPr>
        <w:t>3 obcích tři a</w:t>
      </w:r>
      <w:r w:rsidR="0013034E" w:rsidRPr="005F54BF">
        <w:rPr>
          <w:rFonts w:cs="Arial"/>
          <w:szCs w:val="18"/>
        </w:rPr>
        <w:t xml:space="preserve"> v </w:t>
      </w:r>
      <w:r w:rsidR="0013034E">
        <w:rPr>
          <w:rFonts w:cs="Arial"/>
          <w:szCs w:val="18"/>
        </w:rPr>
        <w:t>9</w:t>
      </w:r>
      <w:r w:rsidR="0013034E" w:rsidRPr="005F54BF">
        <w:rPr>
          <w:rFonts w:cs="Arial"/>
          <w:szCs w:val="18"/>
        </w:rPr>
        <w:t xml:space="preserve"> obci </w:t>
      </w:r>
      <w:r w:rsidR="00B40CA5">
        <w:rPr>
          <w:rFonts w:cs="Arial"/>
          <w:szCs w:val="18"/>
        </w:rPr>
        <w:t>čtyři kandidátní listiny</w:t>
      </w:r>
      <w:r w:rsidR="0013034E">
        <w:rPr>
          <w:rFonts w:cs="Arial"/>
          <w:szCs w:val="18"/>
        </w:rPr>
        <w:t>. V</w:t>
      </w:r>
      <w:r w:rsidR="0013034E" w:rsidRPr="008B23D2">
        <w:rPr>
          <w:szCs w:val="18"/>
        </w:rPr>
        <w:t xml:space="preserve"> jedné </w:t>
      </w:r>
      <w:r w:rsidR="0013034E">
        <w:rPr>
          <w:szCs w:val="18"/>
        </w:rPr>
        <w:t>obci kandiduje pouze 10 samostatných nezávislých kandidátů a v jedné 14</w:t>
      </w:r>
      <w:r w:rsidR="00422F8B">
        <w:rPr>
          <w:szCs w:val="18"/>
        </w:rPr>
        <w:t> </w:t>
      </w:r>
      <w:r w:rsidR="0013034E">
        <w:rPr>
          <w:szCs w:val="18"/>
        </w:rPr>
        <w:t xml:space="preserve">samostatných nezávislých kandidátů a jedno sdružení nezávislých kandidátů. Alespoň jedna politická strana nebo hnutí kandiduje v 15 obcích. </w:t>
      </w:r>
    </w:p>
    <w:p w:rsidR="004E7082" w:rsidRDefault="004E7082" w:rsidP="0013034E">
      <w:pPr>
        <w:pStyle w:val="Zkladntext"/>
        <w:spacing w:line="276" w:lineRule="auto"/>
      </w:pPr>
    </w:p>
    <w:p w:rsidR="00793741" w:rsidRDefault="00793741" w:rsidP="00793741">
      <w:pPr>
        <w:jc w:val="left"/>
      </w:pPr>
      <w:r>
        <w:t xml:space="preserve">Volební místnosti se otevírají v sobotu 14. </w:t>
      </w:r>
      <w:r>
        <w:rPr>
          <w:rFonts w:cs="Arial"/>
        </w:rPr>
        <w:t>března</w:t>
      </w:r>
      <w:r>
        <w:t xml:space="preserve"> v 7 hodin, zpracování výsledků začne ihned po jejich uzavření po 22. hodině. Výsledky voleb lze očekávat v neděli 15. </w:t>
      </w:r>
      <w:r>
        <w:rPr>
          <w:rFonts w:cs="Arial"/>
        </w:rPr>
        <w:t>března</w:t>
      </w:r>
      <w:r>
        <w:t xml:space="preserve"> v ranních hodinách. Průbě</w:t>
      </w:r>
      <w:r w:rsidR="00357C39">
        <w:t>žné</w:t>
      </w:r>
      <w:r>
        <w:t xml:space="preserve"> i konečn</w:t>
      </w:r>
      <w:r w:rsidR="00357C39">
        <w:t>é</w:t>
      </w:r>
      <w:r>
        <w:t xml:space="preserve"> výsledky voleb budou k dispozici tradičně na </w:t>
      </w:r>
      <w:hyperlink r:id="rId7" w:history="1">
        <w:r w:rsidRPr="002A2CDF">
          <w:rPr>
            <w:rStyle w:val="Hypertextovodkaz"/>
          </w:rPr>
          <w:t>www.volby.cz</w:t>
        </w:r>
      </w:hyperlink>
      <w:r>
        <w:t>, kde jsou již nyní k dispozici také kandidátní listiny a příslušné statistiky.</w:t>
      </w:r>
    </w:p>
    <w:p w:rsidR="00793741" w:rsidRDefault="00793741" w:rsidP="00793741">
      <w:pPr>
        <w:jc w:val="left"/>
      </w:pPr>
    </w:p>
    <w:p w:rsidR="00793741" w:rsidRDefault="00793741" w:rsidP="00793741">
      <w:pPr>
        <w:jc w:val="left"/>
      </w:pPr>
      <w:r>
        <w:t xml:space="preserve">V pondělí 16. </w:t>
      </w:r>
      <w:r>
        <w:rPr>
          <w:rFonts w:cs="Arial"/>
        </w:rPr>
        <w:t>března</w:t>
      </w:r>
      <w:r>
        <w:t xml:space="preserve"> 2015 předloží ČSÚ zpracované výsledky a předepsanou závěrečnou zprávu ke schválení Státní volební komisi.</w:t>
      </w:r>
    </w:p>
    <w:p w:rsidR="00793741" w:rsidRDefault="00793741" w:rsidP="00793741">
      <w:pPr>
        <w:jc w:val="left"/>
      </w:pPr>
    </w:p>
    <w:p w:rsidR="003124A0" w:rsidRDefault="003124A0" w:rsidP="00F45603">
      <w:pPr>
        <w:spacing w:after="240"/>
        <w:jc w:val="left"/>
      </w:pPr>
    </w:p>
    <w:p w:rsidR="00585728" w:rsidRDefault="00585728" w:rsidP="00F45603">
      <w:pPr>
        <w:spacing w:after="240"/>
        <w:jc w:val="left"/>
      </w:pPr>
    </w:p>
    <w:p w:rsidR="00585728" w:rsidRDefault="00585728" w:rsidP="00585728">
      <w:pPr>
        <w:jc w:val="left"/>
      </w:pPr>
    </w:p>
    <w:p w:rsidR="00585728" w:rsidRDefault="00665918" w:rsidP="00585728">
      <w:pPr>
        <w:jc w:val="left"/>
        <w:rPr>
          <w:b/>
        </w:rPr>
      </w:pPr>
      <w:r w:rsidRPr="00665918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236.9pt;margin-top:6.85pt;width:201.35pt;height:69.5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" strokecolor="white">
            <v:textbox>
              <w:txbxContent>
                <w:p w:rsidR="00585728" w:rsidRPr="003A4EF3" w:rsidRDefault="00585728" w:rsidP="00585728">
                  <w:r w:rsidRPr="003A4EF3">
                    <w:t>Ing. Michal Novotný</w:t>
                  </w:r>
                </w:p>
                <w:p w:rsidR="00585728" w:rsidRPr="003A4EF3" w:rsidRDefault="00585728" w:rsidP="00585728">
                  <w:r w:rsidRPr="003A4EF3">
                    <w:t>Odbor vnější komunikace ČSÚ</w:t>
                  </w:r>
                </w:p>
                <w:p w:rsidR="00585728" w:rsidRPr="003A4EF3" w:rsidRDefault="00585728" w:rsidP="00585728">
                  <w:r w:rsidRPr="003A4EF3">
                    <w:t>Tel.: 274 052 475</w:t>
                  </w:r>
                </w:p>
                <w:p w:rsidR="00585728" w:rsidRPr="00061FB6" w:rsidRDefault="00585728" w:rsidP="00585728">
                  <w:r w:rsidRPr="003A4EF3">
                    <w:t xml:space="preserve">E-mail: </w:t>
                  </w:r>
                  <w:hyperlink r:id="rId8" w:history="1">
                    <w:r w:rsidRPr="00D214CE">
                      <w:rPr>
                        <w:rStyle w:val="Hypertextovodkaz"/>
                      </w:rPr>
                      <w:t>michal.novotny@czso.cz</w:t>
                    </w:r>
                  </w:hyperlink>
                </w:p>
              </w:txbxContent>
            </v:textbox>
          </v:shape>
        </w:pict>
      </w:r>
      <w:r w:rsidR="00585728">
        <w:rPr>
          <w:b/>
        </w:rPr>
        <w:t>Kontakt:</w:t>
      </w:r>
    </w:p>
    <w:p w:rsidR="00585728" w:rsidRDefault="00585728" w:rsidP="00585728">
      <w:r>
        <w:t>Ing. Miroslav Řípa</w:t>
      </w:r>
    </w:p>
    <w:p w:rsidR="00585728" w:rsidRDefault="00585728" w:rsidP="00585728">
      <w:r>
        <w:t>Oddělení zpracování výsledků voleb ČSÚ</w:t>
      </w:r>
    </w:p>
    <w:p w:rsidR="00585728" w:rsidRDefault="00585728" w:rsidP="00585728">
      <w:r>
        <w:t>Tel.: 274 052 632</w:t>
      </w:r>
    </w:p>
    <w:p w:rsidR="00585728" w:rsidRDefault="00585728" w:rsidP="00585728">
      <w:r>
        <w:t xml:space="preserve">E-mail: </w:t>
      </w:r>
      <w:hyperlink r:id="rId9" w:history="1">
        <w:r w:rsidRPr="00D214CE">
          <w:rPr>
            <w:rStyle w:val="Hypertextovodkaz"/>
          </w:rPr>
          <w:t>miroslav.ripa@czso.cz</w:t>
        </w:r>
      </w:hyperlink>
    </w:p>
    <w:p w:rsidR="003124A0" w:rsidRDefault="003124A0" w:rsidP="00AE6D5B"/>
    <w:p w:rsidR="005E1767" w:rsidRPr="004920AD" w:rsidRDefault="005E1767" w:rsidP="00AE6D5B"/>
    <w:sectPr w:rsidR="005E1767" w:rsidRPr="004920AD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E5C" w:rsidRDefault="001A7E5C" w:rsidP="00BA6370">
      <w:r>
        <w:separator/>
      </w:r>
    </w:p>
  </w:endnote>
  <w:endnote w:type="continuationSeparator" w:id="0">
    <w:p w:rsidR="001A7E5C" w:rsidRDefault="001A7E5C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665918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665918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665918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422F8B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665918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E5C" w:rsidRDefault="001A7E5C" w:rsidP="00BA6370">
      <w:r>
        <w:separator/>
      </w:r>
    </w:p>
  </w:footnote>
  <w:footnote w:type="continuationSeparator" w:id="0">
    <w:p w:rsidR="001A7E5C" w:rsidRDefault="001A7E5C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665918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8194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78A"/>
    <w:rsid w:val="00043BF4"/>
    <w:rsid w:val="00045844"/>
    <w:rsid w:val="000842D2"/>
    <w:rsid w:val="000843A5"/>
    <w:rsid w:val="00095C88"/>
    <w:rsid w:val="000B37F3"/>
    <w:rsid w:val="000B6F63"/>
    <w:rsid w:val="000C435D"/>
    <w:rsid w:val="0011343E"/>
    <w:rsid w:val="0013034E"/>
    <w:rsid w:val="001404AB"/>
    <w:rsid w:val="00165335"/>
    <w:rsid w:val="001658A9"/>
    <w:rsid w:val="0017231D"/>
    <w:rsid w:val="00175607"/>
    <w:rsid w:val="001776E2"/>
    <w:rsid w:val="001810DC"/>
    <w:rsid w:val="00183C7E"/>
    <w:rsid w:val="00186392"/>
    <w:rsid w:val="001A59BF"/>
    <w:rsid w:val="001A6AFE"/>
    <w:rsid w:val="001A7E5C"/>
    <w:rsid w:val="001B607F"/>
    <w:rsid w:val="001C612B"/>
    <w:rsid w:val="001D369A"/>
    <w:rsid w:val="001F0B2A"/>
    <w:rsid w:val="001F2523"/>
    <w:rsid w:val="002070FB"/>
    <w:rsid w:val="00213729"/>
    <w:rsid w:val="002406FA"/>
    <w:rsid w:val="002460EA"/>
    <w:rsid w:val="002848DA"/>
    <w:rsid w:val="00290B1C"/>
    <w:rsid w:val="002B2E47"/>
    <w:rsid w:val="002D6A6C"/>
    <w:rsid w:val="002F4BC1"/>
    <w:rsid w:val="003124A0"/>
    <w:rsid w:val="00322412"/>
    <w:rsid w:val="003301A3"/>
    <w:rsid w:val="0035578A"/>
    <w:rsid w:val="00357C39"/>
    <w:rsid w:val="0036777B"/>
    <w:rsid w:val="0038282A"/>
    <w:rsid w:val="00387EE1"/>
    <w:rsid w:val="00390BA4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13A9D"/>
    <w:rsid w:val="00422F8B"/>
    <w:rsid w:val="004436EE"/>
    <w:rsid w:val="0045547F"/>
    <w:rsid w:val="004920AD"/>
    <w:rsid w:val="004C2484"/>
    <w:rsid w:val="004D05B3"/>
    <w:rsid w:val="004D2647"/>
    <w:rsid w:val="004E479E"/>
    <w:rsid w:val="004E583B"/>
    <w:rsid w:val="004E7082"/>
    <w:rsid w:val="004F78E6"/>
    <w:rsid w:val="00512D99"/>
    <w:rsid w:val="00531DBB"/>
    <w:rsid w:val="00551B46"/>
    <w:rsid w:val="00585728"/>
    <w:rsid w:val="005E1767"/>
    <w:rsid w:val="005F4934"/>
    <w:rsid w:val="005F699D"/>
    <w:rsid w:val="005F79FB"/>
    <w:rsid w:val="00604406"/>
    <w:rsid w:val="00605F4A"/>
    <w:rsid w:val="00607822"/>
    <w:rsid w:val="006103AA"/>
    <w:rsid w:val="00613BBF"/>
    <w:rsid w:val="00622B80"/>
    <w:rsid w:val="0064139A"/>
    <w:rsid w:val="00665918"/>
    <w:rsid w:val="006675AE"/>
    <w:rsid w:val="006A0723"/>
    <w:rsid w:val="006B4E37"/>
    <w:rsid w:val="006C1F78"/>
    <w:rsid w:val="006C2D05"/>
    <w:rsid w:val="006D5205"/>
    <w:rsid w:val="006E024F"/>
    <w:rsid w:val="006E4E81"/>
    <w:rsid w:val="006F67F8"/>
    <w:rsid w:val="00707F7D"/>
    <w:rsid w:val="00717EC5"/>
    <w:rsid w:val="00737B80"/>
    <w:rsid w:val="00740660"/>
    <w:rsid w:val="00793741"/>
    <w:rsid w:val="007A57F2"/>
    <w:rsid w:val="007B1333"/>
    <w:rsid w:val="007B2ECE"/>
    <w:rsid w:val="007F4AEB"/>
    <w:rsid w:val="007F75B2"/>
    <w:rsid w:val="008043C4"/>
    <w:rsid w:val="008141F8"/>
    <w:rsid w:val="00831B1B"/>
    <w:rsid w:val="00846F22"/>
    <w:rsid w:val="00850170"/>
    <w:rsid w:val="00861D0E"/>
    <w:rsid w:val="00867569"/>
    <w:rsid w:val="008A750A"/>
    <w:rsid w:val="008C384C"/>
    <w:rsid w:val="008D0F11"/>
    <w:rsid w:val="008F35B4"/>
    <w:rsid w:val="008F73B4"/>
    <w:rsid w:val="0094402F"/>
    <w:rsid w:val="009668FF"/>
    <w:rsid w:val="00973DD9"/>
    <w:rsid w:val="009B55B1"/>
    <w:rsid w:val="00A12734"/>
    <w:rsid w:val="00A36D5F"/>
    <w:rsid w:val="00A4343D"/>
    <w:rsid w:val="00A502F1"/>
    <w:rsid w:val="00A70A83"/>
    <w:rsid w:val="00A81EB3"/>
    <w:rsid w:val="00A842CF"/>
    <w:rsid w:val="00AA7429"/>
    <w:rsid w:val="00AC4E73"/>
    <w:rsid w:val="00AC76BF"/>
    <w:rsid w:val="00AE6D5B"/>
    <w:rsid w:val="00B00BD2"/>
    <w:rsid w:val="00B00C1D"/>
    <w:rsid w:val="00B03E21"/>
    <w:rsid w:val="00B15BE0"/>
    <w:rsid w:val="00B40CA5"/>
    <w:rsid w:val="00B939BE"/>
    <w:rsid w:val="00BA439F"/>
    <w:rsid w:val="00BA6370"/>
    <w:rsid w:val="00C011D6"/>
    <w:rsid w:val="00C073A8"/>
    <w:rsid w:val="00C15F98"/>
    <w:rsid w:val="00C269D4"/>
    <w:rsid w:val="00C4160D"/>
    <w:rsid w:val="00C52466"/>
    <w:rsid w:val="00C8193A"/>
    <w:rsid w:val="00C8406E"/>
    <w:rsid w:val="00CB2709"/>
    <w:rsid w:val="00CB6F89"/>
    <w:rsid w:val="00CE228C"/>
    <w:rsid w:val="00CF545B"/>
    <w:rsid w:val="00D018F0"/>
    <w:rsid w:val="00D27074"/>
    <w:rsid w:val="00D27D69"/>
    <w:rsid w:val="00D306B6"/>
    <w:rsid w:val="00D448C2"/>
    <w:rsid w:val="00D666C3"/>
    <w:rsid w:val="00DF1271"/>
    <w:rsid w:val="00DF47FE"/>
    <w:rsid w:val="00E2374E"/>
    <w:rsid w:val="00E26704"/>
    <w:rsid w:val="00E27C40"/>
    <w:rsid w:val="00E31980"/>
    <w:rsid w:val="00E35030"/>
    <w:rsid w:val="00E60EBA"/>
    <w:rsid w:val="00E6423C"/>
    <w:rsid w:val="00E93830"/>
    <w:rsid w:val="00E93E0E"/>
    <w:rsid w:val="00EB1ED3"/>
    <w:rsid w:val="00EC2D51"/>
    <w:rsid w:val="00ED6AC8"/>
    <w:rsid w:val="00F1773C"/>
    <w:rsid w:val="00F26395"/>
    <w:rsid w:val="00F44037"/>
    <w:rsid w:val="00F45603"/>
    <w:rsid w:val="00F46F18"/>
    <w:rsid w:val="00F96617"/>
    <w:rsid w:val="00FB005B"/>
    <w:rsid w:val="00FB687C"/>
    <w:rsid w:val="00FD0DFE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Bezmezer">
    <w:name w:val="No Spacing"/>
    <w:qFormat/>
    <w:rsid w:val="003124A0"/>
    <w:pPr>
      <w:jc w:val="both"/>
    </w:pPr>
    <w:rPr>
      <w:rFonts w:ascii="Arial" w:hAnsi="Arial"/>
      <w:szCs w:val="22"/>
      <w:lang w:eastAsia="en-US"/>
    </w:rPr>
  </w:style>
  <w:style w:type="paragraph" w:styleId="Zkladntext">
    <w:name w:val="Body Text"/>
    <w:basedOn w:val="Normln"/>
    <w:link w:val="ZkladntextChar"/>
    <w:semiHidden/>
    <w:rsid w:val="00DF1271"/>
    <w:pPr>
      <w:spacing w:line="240" w:lineRule="auto"/>
    </w:pPr>
    <w:rPr>
      <w:rFonts w:eastAsia="Times New Roman"/>
      <w:szCs w:val="24"/>
      <w:lang/>
    </w:rPr>
  </w:style>
  <w:style w:type="character" w:customStyle="1" w:styleId="ZkladntextChar">
    <w:name w:val="Základní text Char"/>
    <w:link w:val="Zkladntext"/>
    <w:semiHidden/>
    <w:rsid w:val="00DF1271"/>
    <w:rPr>
      <w:rFonts w:ascii="Arial" w:eastAsia="Times New Roman" w:hAnsi="Arial"/>
      <w:szCs w:val="24"/>
    </w:rPr>
  </w:style>
  <w:style w:type="character" w:customStyle="1" w:styleId="descriptionid4202siteid0">
    <w:name w:val="descriptionid4202siteid0"/>
    <w:basedOn w:val="Standardnpsmoodstavce"/>
    <w:rsid w:val="00DF1271"/>
  </w:style>
  <w:style w:type="character" w:styleId="Sledovanodkaz">
    <w:name w:val="FollowedHyperlink"/>
    <w:uiPriority w:val="99"/>
    <w:semiHidden/>
    <w:unhideWhenUsed/>
    <w:rsid w:val="00095C8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novotny@czs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olb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roslav.ripa@czso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E9788-4F4B-47E4-AD67-E04B1CEB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2076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Chrámecký Tomáš, Ing.</dc:creator>
  <cp:lastModifiedBy>chramecky3167</cp:lastModifiedBy>
  <cp:revision>2</cp:revision>
  <dcterms:created xsi:type="dcterms:W3CDTF">2015-03-12T10:20:00Z</dcterms:created>
  <dcterms:modified xsi:type="dcterms:W3CDTF">2015-03-12T10:20:00Z</dcterms:modified>
</cp:coreProperties>
</file>